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DF8" w:rsidRPr="008A622A" w:rsidRDefault="001F7FDE" w:rsidP="008A622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8A622A">
        <w:rPr>
          <w:b/>
          <w:sz w:val="28"/>
          <w:szCs w:val="28"/>
        </w:rPr>
        <w:t>LE</w:t>
      </w:r>
      <w:bookmarkStart w:id="0" w:name="_GoBack"/>
      <w:bookmarkEnd w:id="0"/>
      <w:r w:rsidRPr="008A622A">
        <w:rPr>
          <w:b/>
          <w:sz w:val="28"/>
          <w:szCs w:val="28"/>
        </w:rPr>
        <w:t xml:space="preserve"> PLAN SOLAIRE d’EDF</w:t>
      </w:r>
    </w:p>
    <w:p w:rsidR="001F7FDE" w:rsidRDefault="001F7FDE"/>
    <w:p w:rsidR="001F7FDE" w:rsidRPr="007B1785" w:rsidRDefault="001F7FDE">
      <w:pPr>
        <w:rPr>
          <w:rFonts w:cstheme="minorHAnsi"/>
        </w:rPr>
      </w:pPr>
      <w:r w:rsidRPr="007B1785">
        <w:rPr>
          <w:rFonts w:cstheme="minorHAnsi"/>
        </w:rPr>
        <w:t>Bernard CREUX,</w:t>
      </w:r>
      <w:r w:rsidR="00973891">
        <w:rPr>
          <w:rFonts w:cstheme="minorHAnsi"/>
        </w:rPr>
        <w:t xml:space="preserve"> </w:t>
      </w:r>
      <w:r w:rsidR="007B1785" w:rsidRPr="00F66268">
        <w:rPr>
          <w:rFonts w:cstheme="minorHAnsi"/>
          <w:b/>
          <w:bCs/>
        </w:rPr>
        <w:t>Responsable Services Energétiques</w:t>
      </w:r>
      <w:r w:rsidR="00973891" w:rsidRPr="00F66268">
        <w:rPr>
          <w:rFonts w:cstheme="minorHAnsi"/>
          <w:b/>
          <w:bCs/>
        </w:rPr>
        <w:t xml:space="preserve"> </w:t>
      </w:r>
      <w:r w:rsidR="007B1785" w:rsidRPr="00F66268">
        <w:rPr>
          <w:rFonts w:cstheme="minorHAnsi"/>
          <w:b/>
        </w:rPr>
        <w:t>EDF</w:t>
      </w:r>
      <w:r w:rsidR="00973891">
        <w:rPr>
          <w:rFonts w:cstheme="minorHAnsi"/>
        </w:rPr>
        <w:t xml:space="preserve">, </w:t>
      </w:r>
      <w:r w:rsidRPr="007B1785">
        <w:rPr>
          <w:rFonts w:cstheme="minorHAnsi"/>
        </w:rPr>
        <w:t xml:space="preserve">a présenté </w:t>
      </w:r>
      <w:r w:rsidR="00973891">
        <w:rPr>
          <w:rFonts w:cstheme="minorHAnsi"/>
        </w:rPr>
        <w:t xml:space="preserve">le 13 Décembre 2018, devant </w:t>
      </w:r>
      <w:r w:rsidRPr="007B1785">
        <w:rPr>
          <w:rFonts w:cstheme="minorHAnsi"/>
        </w:rPr>
        <w:t>une nombreuse assistance</w:t>
      </w:r>
      <w:r w:rsidR="00F66268">
        <w:rPr>
          <w:rFonts w:cstheme="minorHAnsi"/>
        </w:rPr>
        <w:t xml:space="preserve"> </w:t>
      </w:r>
      <w:r w:rsidR="00973891">
        <w:rPr>
          <w:rFonts w:cstheme="minorHAnsi"/>
        </w:rPr>
        <w:t>réunie à la Brasserie du Stade Toulousain,</w:t>
      </w:r>
      <w:r w:rsidRPr="007B1785">
        <w:rPr>
          <w:rFonts w:cstheme="minorHAnsi"/>
        </w:rPr>
        <w:t xml:space="preserve"> </w:t>
      </w:r>
      <w:r w:rsidRPr="00973891">
        <w:rPr>
          <w:rFonts w:cstheme="minorHAnsi"/>
          <w:b/>
        </w:rPr>
        <w:t>le plan solaire d’EDF</w:t>
      </w:r>
      <w:r w:rsidR="00723177">
        <w:rPr>
          <w:rFonts w:cstheme="minorHAnsi"/>
          <w:b/>
        </w:rPr>
        <w:t>, à horizon 203</w:t>
      </w:r>
      <w:r w:rsidR="00C906DA">
        <w:rPr>
          <w:rFonts w:cstheme="minorHAnsi"/>
          <w:b/>
        </w:rPr>
        <w:t>5</w:t>
      </w:r>
      <w:r w:rsidR="00723177">
        <w:rPr>
          <w:rFonts w:cstheme="minorHAnsi"/>
          <w:b/>
        </w:rPr>
        <w:t> :</w:t>
      </w:r>
    </w:p>
    <w:p w:rsidR="004B7F9E" w:rsidRDefault="00F66268">
      <w:r>
        <w:t xml:space="preserve">1/ </w:t>
      </w:r>
      <w:r w:rsidR="004B7F9E">
        <w:t xml:space="preserve">Les énergies </w:t>
      </w:r>
      <w:r w:rsidR="00C906DA">
        <w:t>renouvelables</w:t>
      </w:r>
      <w:r w:rsidR="004B7F9E">
        <w:t xml:space="preserve"> sont au cœur de la stratégie du groupe EDF</w:t>
      </w:r>
      <w:r w:rsidR="00322613">
        <w:t> :</w:t>
      </w:r>
    </w:p>
    <w:p w:rsidR="00322613" w:rsidRDefault="00322613" w:rsidP="00322613">
      <w:pPr>
        <w:pStyle w:val="Paragraphedeliste"/>
        <w:numPr>
          <w:ilvl w:val="0"/>
          <w:numId w:val="1"/>
        </w:numPr>
      </w:pPr>
      <w:r>
        <w:t xml:space="preserve">Production bas carbone : </w:t>
      </w:r>
      <w:r w:rsidR="00C906DA">
        <w:t xml:space="preserve">Mix énergétique </w:t>
      </w:r>
      <w:r>
        <w:t xml:space="preserve">nucléaire et développement des énergies </w:t>
      </w:r>
      <w:r w:rsidR="00C906DA">
        <w:t>renouvelables</w:t>
      </w:r>
    </w:p>
    <w:p w:rsidR="00322613" w:rsidRDefault="00F66268" w:rsidP="00322613">
      <w:pPr>
        <w:pStyle w:val="Paragraphedeliste"/>
        <w:numPr>
          <w:ilvl w:val="0"/>
          <w:numId w:val="1"/>
        </w:numPr>
      </w:pPr>
      <w:r>
        <w:t>Solutions clients : p</w:t>
      </w:r>
      <w:r w:rsidR="00322613">
        <w:t>roximité avec les clients et les territoires.</w:t>
      </w:r>
    </w:p>
    <w:p w:rsidR="00322613" w:rsidRDefault="00F66268" w:rsidP="00322613">
      <w:r>
        <w:t xml:space="preserve">2/ </w:t>
      </w:r>
      <w:r w:rsidR="0035462F">
        <w:t>F</w:t>
      </w:r>
      <w:r w:rsidR="00322613">
        <w:t>acteurs à l’initiative du lancement du plan solaire :</w:t>
      </w:r>
    </w:p>
    <w:p w:rsidR="00322613" w:rsidRDefault="00322613" w:rsidP="00322613">
      <w:pPr>
        <w:pStyle w:val="Paragraphedeliste"/>
        <w:numPr>
          <w:ilvl w:val="0"/>
          <w:numId w:val="1"/>
        </w:numPr>
      </w:pPr>
      <w:r>
        <w:t>Urgence climatique et prise de conscience collective</w:t>
      </w:r>
    </w:p>
    <w:p w:rsidR="00322613" w:rsidRDefault="00322613" w:rsidP="00322613">
      <w:pPr>
        <w:pStyle w:val="Paragraphedeliste"/>
        <w:numPr>
          <w:ilvl w:val="0"/>
          <w:numId w:val="1"/>
        </w:numPr>
      </w:pPr>
      <w:r>
        <w:t>Compétitivité croissante du solaire Photovoltaïque</w:t>
      </w:r>
    </w:p>
    <w:p w:rsidR="00322613" w:rsidRDefault="00322613" w:rsidP="00322613">
      <w:pPr>
        <w:pStyle w:val="Paragraphedeliste"/>
        <w:numPr>
          <w:ilvl w:val="0"/>
          <w:numId w:val="1"/>
        </w:numPr>
      </w:pPr>
      <w:r>
        <w:t>Impulsion et soutien des pouvoirs publics</w:t>
      </w:r>
    </w:p>
    <w:p w:rsidR="00E327B5" w:rsidRDefault="00F66268" w:rsidP="00E327B5">
      <w:r>
        <w:t xml:space="preserve">3/ </w:t>
      </w:r>
      <w:r w:rsidR="008F6B0F">
        <w:t>Quelques données du plan solaire :</w:t>
      </w:r>
    </w:p>
    <w:p w:rsidR="008F6B0F" w:rsidRDefault="008F6B0F" w:rsidP="008F6B0F">
      <w:pPr>
        <w:pStyle w:val="Paragraphedeliste"/>
        <w:numPr>
          <w:ilvl w:val="0"/>
          <w:numId w:val="1"/>
        </w:numPr>
      </w:pPr>
      <w:r>
        <w:t>Développer 30 MW supplémentaire de solaire PV entre 2020 et 203</w:t>
      </w:r>
      <w:r w:rsidR="00C906DA">
        <w:t>5</w:t>
      </w:r>
      <w:r>
        <w:t>.</w:t>
      </w:r>
    </w:p>
    <w:p w:rsidR="008F6B0F" w:rsidRDefault="008F6B0F" w:rsidP="008F6B0F">
      <w:pPr>
        <w:pStyle w:val="Paragraphedeliste"/>
        <w:numPr>
          <w:ilvl w:val="0"/>
          <w:numId w:val="1"/>
        </w:numPr>
      </w:pPr>
      <w:r>
        <w:t>Investissements importants avec des partenaires financiers</w:t>
      </w:r>
    </w:p>
    <w:p w:rsidR="008F6B0F" w:rsidRDefault="008F6B0F" w:rsidP="008F6B0F">
      <w:pPr>
        <w:pStyle w:val="Paragraphedeliste"/>
        <w:numPr>
          <w:ilvl w:val="0"/>
          <w:numId w:val="1"/>
        </w:numPr>
      </w:pPr>
      <w:r>
        <w:t xml:space="preserve">Recherche </w:t>
      </w:r>
      <w:r w:rsidR="007B1785">
        <w:t>des surfaces disponibles pour centrales PV</w:t>
      </w:r>
    </w:p>
    <w:p w:rsidR="00322613" w:rsidRDefault="007B1785" w:rsidP="00322613">
      <w:pPr>
        <w:pStyle w:val="Paragraphedeliste"/>
        <w:numPr>
          <w:ilvl w:val="0"/>
          <w:numId w:val="1"/>
        </w:numPr>
      </w:pPr>
      <w:r>
        <w:t>Accompagnement des projets d’autoconsommation PV</w:t>
      </w:r>
    </w:p>
    <w:p w:rsidR="004B7F9E" w:rsidRDefault="00723177">
      <w:r>
        <w:t xml:space="preserve">Voilà </w:t>
      </w:r>
      <w:r w:rsidR="00CB1B14">
        <w:t xml:space="preserve">un </w:t>
      </w:r>
      <w:r>
        <w:t>résum</w:t>
      </w:r>
      <w:r w:rsidR="00CB1B14">
        <w:t xml:space="preserve">é </w:t>
      </w:r>
      <w:r>
        <w:t>succinct d’une intervention riche en informations, fort captivante pour l’ensemble des membres AICVF présents.</w:t>
      </w:r>
    </w:p>
    <w:sectPr w:rsidR="004B7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D5DE4"/>
    <w:multiLevelType w:val="hybridMultilevel"/>
    <w:tmpl w:val="0E8456EE"/>
    <w:lvl w:ilvl="0" w:tplc="2FA06B4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FDE"/>
    <w:rsid w:val="001F7FDE"/>
    <w:rsid w:val="00221DF8"/>
    <w:rsid w:val="00242D0F"/>
    <w:rsid w:val="00322613"/>
    <w:rsid w:val="0035462F"/>
    <w:rsid w:val="004B7F9E"/>
    <w:rsid w:val="00723177"/>
    <w:rsid w:val="007B1785"/>
    <w:rsid w:val="008A622A"/>
    <w:rsid w:val="008F6B0F"/>
    <w:rsid w:val="00973891"/>
    <w:rsid w:val="00C906DA"/>
    <w:rsid w:val="00CB1B14"/>
    <w:rsid w:val="00E327B5"/>
    <w:rsid w:val="00F6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2BC16-EC33-4A03-A37F-C5E39AD6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2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ROUMIGUIE</dc:creator>
  <cp:keywords/>
  <dc:description/>
  <cp:lastModifiedBy>Francis ROUMIGUIE</cp:lastModifiedBy>
  <cp:revision>4</cp:revision>
  <dcterms:created xsi:type="dcterms:W3CDTF">2019-01-19T14:28:00Z</dcterms:created>
  <dcterms:modified xsi:type="dcterms:W3CDTF">2019-01-21T13:26:00Z</dcterms:modified>
</cp:coreProperties>
</file>